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C2673" w14:textId="29687648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7080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>Druk nr</w:t>
      </w:r>
      <w:r w:rsidR="00164E18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 xml:space="preserve"> 88</w:t>
      </w:r>
    </w:p>
    <w:p w14:paraId="70EBE842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7080"/>
        <w:rPr>
          <w:rFonts w:ascii="Calibri" w:eastAsia="Calibri" w:hAnsi="Calibri" w:cs="Calibri"/>
          <w:b/>
          <w:bCs/>
          <w:i/>
          <w:i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 xml:space="preserve">z 01.12.2025 r. </w:t>
      </w:r>
    </w:p>
    <w:p w14:paraId="253A2E0E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>STANOWISKO Nr ……………………..</w:t>
      </w:r>
    </w:p>
    <w:p w14:paraId="44058F26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>RADY DZIELNICY WŁ</w:t>
      </w: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  <w:lang w:val="de-DE"/>
        </w:rPr>
        <w:t xml:space="preserve">OCHY M.ST. WARSZAWY </w:t>
      </w:r>
    </w:p>
    <w:p w14:paraId="24518A42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>z dnia …………………………………</w:t>
      </w:r>
    </w:p>
    <w:p w14:paraId="6731DD91" w14:textId="77777777" w:rsidR="00907F0E" w:rsidRPr="00B7599E" w:rsidRDefault="00907F0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</w:p>
    <w:p w14:paraId="7F0DEA79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  <w:t>w sprawie uwzględnienia zmian do konsultowanej wersji Planu Ogólnego Gminy</w:t>
      </w:r>
    </w:p>
    <w:p w14:paraId="53E92C40" w14:textId="77777777" w:rsidR="00907F0E" w:rsidRPr="00B7599E" w:rsidRDefault="00907F0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59" w:lineRule="auto"/>
        <w:jc w:val="center"/>
        <w:rPr>
          <w:rFonts w:ascii="Calibri" w:eastAsia="Calibri" w:hAnsi="Calibri" w:cs="Calibri"/>
          <w:b/>
          <w:bCs/>
          <w:color w:val="222222"/>
          <w:kern w:val="2"/>
          <w:sz w:val="22"/>
          <w:szCs w:val="22"/>
          <w:u w:color="222222"/>
          <w:shd w:val="clear" w:color="auto" w:fill="FFFFFF"/>
        </w:rPr>
      </w:pPr>
    </w:p>
    <w:p w14:paraId="33537CAD" w14:textId="080B41B9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Rada Dzielnicy Włochy m.st. Warszawy, po przeanalizowaniu Planu Ogólnego Gminy, który obecnie znajduje się w konsultacjach społecznych, proponuje następujące zmiany w zastosowaniu działek znajdujących się na terenie </w:t>
      </w:r>
      <w:r w:rsid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D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zielnicy Włochy z przeznaczeniem na cele zieleni urządzonej i rekreacyjnej.</w:t>
      </w:r>
    </w:p>
    <w:p w14:paraId="24E2C221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Zielone tereny i przestrzenie rekreacyjne pełnią kluczową i fundamentalną rolę w poprawie jakości życia mieszkańców, zapewniając przestrzeń do odpoczynku, aktywności fizycznej oraz integracji społecznej. Przeznaczenie terenów pod zieleń i rekreację w strefach planistycznych daje także największą swobodę samorządowi w prowadzeniu inwestycji związanych z rozwojem infrastruktury rekreacyjnej i społecznej. </w:t>
      </w:r>
      <w:r w:rsidRPr="00B7599E"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  <w:br/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W związku z tym proponujemy, aby następujące tereny, tj.:</w:t>
      </w:r>
    </w:p>
    <w:p w14:paraId="2A3E3831" w14:textId="77777777" w:rsidR="00907F0E" w:rsidRPr="00B7599E" w:rsidRDefault="00825515">
      <w:pPr>
        <w:pStyle w:val="Domylne"/>
        <w:numPr>
          <w:ilvl w:val="0"/>
          <w:numId w:val="2"/>
        </w:numPr>
        <w:spacing w:before="0" w:after="160" w:line="259" w:lineRule="auto"/>
        <w:rPr>
          <w:rFonts w:ascii="Calibri" w:hAnsi="Calibri"/>
          <w:kern w:val="2"/>
          <w:sz w:val="22"/>
          <w:szCs w:val="22"/>
          <w:u w:color="000000"/>
        </w:rPr>
      </w:pP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Rejon Cmentarza przy ul. Ryżowej - cz. 1 działka nr ewidencji 39/12, 39/13, 95, 87/19, 87/21</w:t>
      </w:r>
      <w:r w:rsidRPr="00B7599E">
        <w:rPr>
          <w:rFonts w:ascii="Calibri" w:hAnsi="Calibri"/>
          <w:kern w:val="2"/>
          <w:sz w:val="22"/>
          <w:szCs w:val="22"/>
          <w:u w:color="000000"/>
        </w:rPr>
        <w:t xml:space="preserve"> </w:t>
      </w: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obręb 2-08-31),</w:t>
      </w:r>
    </w:p>
    <w:p w14:paraId="2FFE7F3A" w14:textId="77777777" w:rsidR="00907F0E" w:rsidRPr="00B7599E" w:rsidRDefault="00825515">
      <w:pPr>
        <w:pStyle w:val="Domylne"/>
        <w:numPr>
          <w:ilvl w:val="0"/>
          <w:numId w:val="2"/>
        </w:numPr>
        <w:spacing w:before="0" w:after="160" w:line="259" w:lineRule="auto"/>
        <w:rPr>
          <w:rFonts w:ascii="Calibri" w:hAnsi="Calibri"/>
          <w:kern w:val="2"/>
          <w:sz w:val="22"/>
          <w:szCs w:val="22"/>
          <w:u w:color="000000"/>
        </w:rPr>
      </w:pP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 xml:space="preserve">Rejon Stawów - działka nr </w:t>
      </w:r>
      <w:proofErr w:type="spellStart"/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ewid</w:t>
      </w:r>
      <w:proofErr w:type="spellEnd"/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. 8/1, obręb 2-08-14,</w:t>
      </w:r>
    </w:p>
    <w:p w14:paraId="51639C3A" w14:textId="77777777" w:rsidR="00907F0E" w:rsidRPr="00B7599E" w:rsidRDefault="00825515">
      <w:pPr>
        <w:pStyle w:val="Domylne"/>
        <w:numPr>
          <w:ilvl w:val="0"/>
          <w:numId w:val="2"/>
        </w:numPr>
        <w:spacing w:before="0" w:after="160" w:line="259" w:lineRule="auto"/>
        <w:rPr>
          <w:rFonts w:ascii="Calibri" w:hAnsi="Calibri"/>
          <w:kern w:val="2"/>
          <w:sz w:val="22"/>
          <w:szCs w:val="22"/>
          <w:u w:color="000000"/>
        </w:rPr>
      </w:pP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 xml:space="preserve">Rejon ul. Mikołajskiej - działka nr </w:t>
      </w:r>
      <w:proofErr w:type="spellStart"/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ewid</w:t>
      </w:r>
      <w:proofErr w:type="spellEnd"/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. 109, obręb 2-08-15,</w:t>
      </w:r>
    </w:p>
    <w:p w14:paraId="756D33D6" w14:textId="77777777" w:rsidR="00907F0E" w:rsidRPr="00B7599E" w:rsidRDefault="00825515">
      <w:pPr>
        <w:pStyle w:val="Domylne"/>
        <w:numPr>
          <w:ilvl w:val="0"/>
          <w:numId w:val="2"/>
        </w:numPr>
        <w:spacing w:before="0" w:after="160" w:line="259" w:lineRule="auto"/>
        <w:rPr>
          <w:rFonts w:ascii="Calibri" w:hAnsi="Calibri"/>
          <w:kern w:val="2"/>
          <w:sz w:val="22"/>
          <w:szCs w:val="22"/>
          <w:u w:color="000000"/>
        </w:rPr>
      </w:pP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 xml:space="preserve">Rejon Rakowa - część działki 44/13,  część działki 44/17, obręb 2-07-21 </w:t>
      </w:r>
      <w:bookmarkStart w:id="0" w:name="_GoBack"/>
      <w:r w:rsidRPr="00C6693F">
        <w:rPr>
          <w:rFonts w:ascii="Calibri" w:hAnsi="Calibri"/>
          <w:strike/>
          <w:kern w:val="2"/>
          <w:sz w:val="22"/>
          <w:szCs w:val="22"/>
          <w:u w:color="222222"/>
          <w:shd w:val="clear" w:color="auto" w:fill="FFFFFF"/>
        </w:rPr>
        <w:t>oraz działka 62/8, 255/3 obręb 2-05-01.</w:t>
      </w:r>
      <w:bookmarkEnd w:id="0"/>
    </w:p>
    <w:p w14:paraId="796A7F9E" w14:textId="1A3AF305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kern w:val="2"/>
          <w:sz w:val="22"/>
          <w:szCs w:val="22"/>
          <w:u w:color="222222"/>
          <w:shd w:val="clear" w:color="auto" w:fill="FFFFFF"/>
        </w:rPr>
        <w:t>zostały przeznaczone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 na strefy zieleni i rekreacji, co pozwoli na zachowanie charakteru </w:t>
      </w:r>
      <w:r w:rsid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D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zielnicy oraz zapewni odpowiednie warunki 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  <w:lang w:val="es-ES_tradnl"/>
        </w:rPr>
        <w:t xml:space="preserve">do 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życia dla obecnych i przyszłych mieszkańców.</w:t>
      </w:r>
    </w:p>
    <w:p w14:paraId="05AEB960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Strefa zieleni i rekreacji umożliwia:</w:t>
      </w:r>
    </w:p>
    <w:p w14:paraId="1B0A5DC9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- swobodne kształtowanie infrastruktury publicznej, w tym rozwój parków, boisk, ścieżek rowerowych oraz placów zabaw,</w:t>
      </w:r>
    </w:p>
    <w:p w14:paraId="77BCAD8D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- realizację inwestycji edukacyjnych i sportowych w sposób dostosowany do potrzeb lokalnych, co pozwala na elastyczne planowanie oświaty i miejsc rekreacji dla dzieci i młodzież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  <w:lang w:val="sv-SE"/>
        </w:rPr>
        <w:t>y (np. boiska typu Orlik, si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łownie plenerowe),</w:t>
      </w:r>
    </w:p>
    <w:p w14:paraId="1C5AE9A5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- zachowanie terenów przyrodniczych oraz ochronę dziedzictwa naturalnego dzielnicy, co przyczyni się do poprawy jakości powietrza, przeciwdziałania zmianom klimatycznym oraz poprawy komfortu życia mieszkańców.</w:t>
      </w:r>
    </w:p>
    <w:p w14:paraId="66C21650" w14:textId="4030B5C9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22222"/>
          <w:kern w:val="2"/>
          <w:sz w:val="22"/>
          <w:szCs w:val="22"/>
          <w:u w:color="222222"/>
          <w:shd w:val="clear" w:color="auto" w:fill="FFFFFF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Rada Dzielnicy Włochy</w:t>
      </w:r>
      <w:r w:rsid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 m.st. Warszawy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 xml:space="preserve"> kładzie nacisk na to, aby wszystkie wskazane w Planie Ogólnym tereny w </w:t>
      </w:r>
      <w:r w:rsid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D</w:t>
      </w: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zielnicy zostały uwzględnione jako strefy zieleni i rekreacji. Daje to samorządowi nie tylko największą elastyczność w przyszłych inwestycjach, ale także gwarantuje zachowanie spójnego, zielonego charakteru dzielnicy, który odpowiada na potrzeby jej mieszkańców.</w:t>
      </w:r>
    </w:p>
    <w:p w14:paraId="3EDEDDD2" w14:textId="77777777" w:rsidR="00907F0E" w:rsidRPr="00B7599E" w:rsidRDefault="00825515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sz w:val="22"/>
          <w:szCs w:val="22"/>
        </w:rPr>
      </w:pPr>
      <w:r w:rsidRPr="00B7599E">
        <w:rPr>
          <w:rFonts w:ascii="Calibri" w:hAnsi="Calibri"/>
          <w:color w:val="222222"/>
          <w:kern w:val="2"/>
          <w:sz w:val="22"/>
          <w:szCs w:val="22"/>
          <w:u w:color="222222"/>
          <w:shd w:val="clear" w:color="auto" w:fill="FFFFFF"/>
        </w:rPr>
        <w:t>Postulujemy uwzględnienie wszystkich wskazanych terenów w strefie zieleni i rekreacji w Planie Ogólnym Gminy, co pozwoli na realizację długoterminowych celów rozwojowych dzielnicy Włochy, zarówno w aspekcie społecznym, jak i ekologicznym.</w:t>
      </w:r>
    </w:p>
    <w:sectPr w:rsidR="00907F0E" w:rsidRPr="00B7599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9B995" w14:textId="77777777" w:rsidR="008F5382" w:rsidRDefault="008F5382">
      <w:r>
        <w:separator/>
      </w:r>
    </w:p>
  </w:endnote>
  <w:endnote w:type="continuationSeparator" w:id="0">
    <w:p w14:paraId="2DCE29F1" w14:textId="77777777" w:rsidR="008F5382" w:rsidRDefault="008F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C48F4" w14:textId="77777777" w:rsidR="00907F0E" w:rsidRDefault="00907F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A409" w14:textId="77777777" w:rsidR="008F5382" w:rsidRDefault="008F5382">
      <w:r>
        <w:separator/>
      </w:r>
    </w:p>
  </w:footnote>
  <w:footnote w:type="continuationSeparator" w:id="0">
    <w:p w14:paraId="1140552B" w14:textId="77777777" w:rsidR="008F5382" w:rsidRDefault="008F5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2C81F" w14:textId="77777777" w:rsidR="00907F0E" w:rsidRDefault="00907F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65CE"/>
    <w:multiLevelType w:val="hybridMultilevel"/>
    <w:tmpl w:val="6FC6667C"/>
    <w:numStyleLink w:val="Numery"/>
  </w:abstractNum>
  <w:abstractNum w:abstractNumId="1">
    <w:nsid w:val="6B9E6179"/>
    <w:multiLevelType w:val="hybridMultilevel"/>
    <w:tmpl w:val="6FC6667C"/>
    <w:styleLink w:val="Numery"/>
    <w:lvl w:ilvl="0" w:tplc="39B2D27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6E3B0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6B0C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A6F17A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5C66F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A5AC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3641B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CA576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272E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0E"/>
    <w:rsid w:val="00164E18"/>
    <w:rsid w:val="002D3D2C"/>
    <w:rsid w:val="006F51E7"/>
    <w:rsid w:val="00825515"/>
    <w:rsid w:val="008F5382"/>
    <w:rsid w:val="00907F0E"/>
    <w:rsid w:val="00946E34"/>
    <w:rsid w:val="00B7599E"/>
    <w:rsid w:val="00C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6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9DA3-D764-4F38-A747-3FD3580E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Cydejko Aleksandra</dc:creator>
  <cp:lastModifiedBy>admin</cp:lastModifiedBy>
  <cp:revision>2</cp:revision>
  <dcterms:created xsi:type="dcterms:W3CDTF">2025-12-09T16:10:00Z</dcterms:created>
  <dcterms:modified xsi:type="dcterms:W3CDTF">2025-12-09T16:10:00Z</dcterms:modified>
</cp:coreProperties>
</file>